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C579" w14:textId="77777777" w:rsidR="00327814" w:rsidRPr="00301892" w:rsidRDefault="00BF7FC0" w:rsidP="00301892">
      <w:pPr>
        <w:pStyle w:val="Title"/>
        <w:rPr>
          <w:rFonts w:eastAsia="Times New Roman" w:cs="Times New Roman"/>
          <w:szCs w:val="28"/>
        </w:rPr>
      </w:pPr>
      <w:r w:rsidRPr="00E820DC">
        <w:rPr>
          <w:highlight w:val="yellow"/>
        </w:rPr>
        <w:t>Heat</w:t>
      </w:r>
      <w:r w:rsidRPr="00E820DC">
        <w:rPr>
          <w:spacing w:val="-3"/>
          <w:highlight w:val="yellow"/>
        </w:rPr>
        <w:t xml:space="preserve"> </w:t>
      </w:r>
      <w:r w:rsidRPr="00E820DC">
        <w:rPr>
          <w:highlight w:val="yellow"/>
        </w:rPr>
        <w:t>Illness</w:t>
      </w:r>
      <w:r w:rsidRPr="00E820DC">
        <w:rPr>
          <w:spacing w:val="1"/>
          <w:highlight w:val="yellow"/>
        </w:rPr>
        <w:t xml:space="preserve"> </w:t>
      </w:r>
      <w:r w:rsidRPr="00E820DC">
        <w:rPr>
          <w:highlight w:val="yellow"/>
        </w:rPr>
        <w:t>Prevention Plan</w:t>
      </w:r>
    </w:p>
    <w:p w14:paraId="4909A6B9" w14:textId="77777777" w:rsidR="00327814" w:rsidRPr="005C52CA" w:rsidRDefault="00BF7FC0" w:rsidP="005C52CA">
      <w:pPr>
        <w:pStyle w:val="Heading1"/>
      </w:pPr>
      <w:r w:rsidRPr="005C52CA">
        <w:t>Company name</w:t>
      </w:r>
    </w:p>
    <w:p w14:paraId="124DD30A" w14:textId="77777777" w:rsidR="00327814" w:rsidRDefault="00327814" w:rsidP="00301892"/>
    <w:p w14:paraId="4EA5D337" w14:textId="77777777" w:rsidR="006A6CE4" w:rsidRDefault="006A6CE4" w:rsidP="00301892"/>
    <w:p w14:paraId="4AA4C1BE" w14:textId="77777777" w:rsidR="00B13BFD" w:rsidRPr="00301892" w:rsidRDefault="00B13BFD" w:rsidP="00301892"/>
    <w:p w14:paraId="2DA96AEB" w14:textId="77777777" w:rsidR="00327814" w:rsidRDefault="00BF7FC0" w:rsidP="00B13BFD">
      <w:pPr>
        <w:pStyle w:val="Heading1"/>
        <w:rPr>
          <w:rFonts w:eastAsia="Times New Roman" w:hAnsi="Times New Roman" w:cs="Times New Roman"/>
          <w:szCs w:val="24"/>
        </w:rPr>
      </w:pPr>
      <w:r>
        <w:t>Purpose</w:t>
      </w:r>
    </w:p>
    <w:p w14:paraId="57778B7E" w14:textId="77777777" w:rsidR="00327814" w:rsidRPr="00301892" w:rsidRDefault="00BF7FC0" w:rsidP="00301892">
      <w:r w:rsidRPr="00301892">
        <w:t>The purpose of this plan is to protect our employees from the hazards of hot working environments. Work activities that could potentially expose our employees to these hazards include:</w:t>
      </w:r>
    </w:p>
    <w:p w14:paraId="202F3D9D" w14:textId="77777777" w:rsidR="00327814" w:rsidRDefault="00327814" w:rsidP="00301892"/>
    <w:p w14:paraId="4F5B6589" w14:textId="77777777" w:rsidR="006A6CE4" w:rsidRDefault="006A6CE4" w:rsidP="00301892"/>
    <w:p w14:paraId="005306C6" w14:textId="77777777" w:rsidR="006A6CE4" w:rsidRDefault="006A6CE4" w:rsidP="00301892"/>
    <w:p w14:paraId="0C3790C8" w14:textId="77777777" w:rsidR="006A6CE4" w:rsidRPr="00301892" w:rsidRDefault="006A6CE4" w:rsidP="00301892"/>
    <w:p w14:paraId="4AB9FAA2" w14:textId="77777777" w:rsidR="00327814" w:rsidRDefault="00BF7FC0">
      <w:pPr>
        <w:pStyle w:val="Heading1"/>
        <w:rPr>
          <w:b w:val="0"/>
          <w:bCs w:val="0"/>
        </w:rPr>
      </w:pPr>
      <w:r>
        <w:rPr>
          <w:spacing w:val="-1"/>
        </w:rPr>
        <w:t>Scope</w:t>
      </w:r>
    </w:p>
    <w:p w14:paraId="5BD106FC" w14:textId="77777777" w:rsidR="00327814" w:rsidRPr="00301892" w:rsidRDefault="00BF7FC0" w:rsidP="00301892">
      <w:r w:rsidRPr="00301892">
        <w:t>This plan implements efficient and safe work practices that will prevent both indoor and outdoor heat-related illnesses among employees at our workplace. It will be used for training new employees and for the annual refresher training of employees. All employees potentially exposed to hot working environments are subject to his plan.</w:t>
      </w:r>
    </w:p>
    <w:p w14:paraId="7D05E2E9" w14:textId="77777777" w:rsidR="00327814" w:rsidRDefault="00BF7FC0">
      <w:pPr>
        <w:pStyle w:val="Heading1"/>
        <w:rPr>
          <w:b w:val="0"/>
          <w:bCs w:val="0"/>
        </w:rPr>
      </w:pPr>
      <w:r>
        <w:rPr>
          <w:spacing w:val="-1"/>
        </w:rPr>
        <w:t>Background</w:t>
      </w:r>
    </w:p>
    <w:p w14:paraId="65DEFE07" w14:textId="77777777" w:rsidR="00327814" w:rsidRPr="00301892" w:rsidRDefault="00BF7FC0" w:rsidP="00301892">
      <w:r w:rsidRPr="00301892">
        <w:t>Heat-related illnesses can happen if workplace activities in a hot environment overwhelm the body’s ability to cool itself. This becomes more likely if any of the risk factors are present. Examples include working in a hot environment without adequate access to water for rehydration, working in protective gear that does not allow air circulation across the skin, or working where the humidity is too high for sweat to evaporate.</w:t>
      </w:r>
    </w:p>
    <w:p w14:paraId="36C43646" w14:textId="77777777" w:rsidR="00327814" w:rsidRDefault="00BF7FC0">
      <w:pPr>
        <w:pStyle w:val="Heading1"/>
        <w:rPr>
          <w:b w:val="0"/>
          <w:bCs w:val="0"/>
        </w:rPr>
      </w:pPr>
      <w:r>
        <w:t xml:space="preserve">Risk </w:t>
      </w:r>
      <w:r>
        <w:rPr>
          <w:spacing w:val="-1"/>
        </w:rPr>
        <w:t>factors</w:t>
      </w:r>
    </w:p>
    <w:p w14:paraId="2062EC34" w14:textId="77777777" w:rsidR="00327814" w:rsidRPr="00301892" w:rsidRDefault="00BF7FC0" w:rsidP="00301892">
      <w:r w:rsidRPr="00301892">
        <w:t>The following are environmental risk factors for heat illness (see heat index on Page 4):</w:t>
      </w:r>
    </w:p>
    <w:p w14:paraId="0E0C5964" w14:textId="77777777" w:rsidR="00327814" w:rsidRDefault="00BF7FC0" w:rsidP="00301892">
      <w:pPr>
        <w:pStyle w:val="ListParagraph"/>
        <w:numPr>
          <w:ilvl w:val="0"/>
          <w:numId w:val="5"/>
        </w:numPr>
      </w:pPr>
      <w:r>
        <w:t xml:space="preserve">Air temperature above </w:t>
      </w:r>
      <w:r w:rsidRPr="00301892">
        <w:rPr>
          <w:spacing w:val="1"/>
        </w:rPr>
        <w:t>90</w:t>
      </w:r>
      <w:r>
        <w:t xml:space="preserve"> degrees</w:t>
      </w:r>
      <w:r w:rsidRPr="00301892">
        <w:rPr>
          <w:spacing w:val="3"/>
        </w:rPr>
        <w:t xml:space="preserve"> </w:t>
      </w:r>
      <w:r>
        <w:t>F.</w:t>
      </w:r>
    </w:p>
    <w:p w14:paraId="0ACE0448" w14:textId="77777777" w:rsidR="00327814" w:rsidRDefault="00BF7FC0" w:rsidP="00301892">
      <w:pPr>
        <w:pStyle w:val="ListParagraph"/>
        <w:numPr>
          <w:ilvl w:val="0"/>
          <w:numId w:val="5"/>
        </w:numPr>
      </w:pPr>
      <w:r>
        <w:t>Relative humidity</w:t>
      </w:r>
      <w:r w:rsidRPr="00301892">
        <w:rPr>
          <w:spacing w:val="-5"/>
        </w:rPr>
        <w:t xml:space="preserve"> </w:t>
      </w:r>
      <w:r>
        <w:t>above</w:t>
      </w:r>
      <w:r w:rsidRPr="00301892">
        <w:rPr>
          <w:spacing w:val="1"/>
        </w:rPr>
        <w:t xml:space="preserve"> </w:t>
      </w:r>
      <w:r>
        <w:t>40 percent</w:t>
      </w:r>
    </w:p>
    <w:p w14:paraId="1C87056A" w14:textId="77777777" w:rsidR="00327814" w:rsidRDefault="00BF7FC0" w:rsidP="00301892">
      <w:pPr>
        <w:pStyle w:val="ListParagraph"/>
        <w:numPr>
          <w:ilvl w:val="0"/>
          <w:numId w:val="5"/>
        </w:numPr>
      </w:pPr>
      <w:r>
        <w:t>Radiant heat from the sun and other</w:t>
      </w:r>
      <w:r w:rsidRPr="00301892">
        <w:rPr>
          <w:spacing w:val="-2"/>
        </w:rPr>
        <w:t xml:space="preserve"> </w:t>
      </w:r>
      <w:r>
        <w:t>sources</w:t>
      </w:r>
    </w:p>
    <w:p w14:paraId="02E78363" w14:textId="77777777" w:rsidR="00327814" w:rsidRDefault="00BF7FC0" w:rsidP="00301892">
      <w:pPr>
        <w:pStyle w:val="ListParagraph"/>
        <w:numPr>
          <w:ilvl w:val="0"/>
          <w:numId w:val="5"/>
        </w:numPr>
      </w:pPr>
      <w:r>
        <w:t>Conductive heat sources</w:t>
      </w:r>
      <w:r w:rsidRPr="00301892">
        <w:rPr>
          <w:spacing w:val="2"/>
        </w:rPr>
        <w:t xml:space="preserve"> </w:t>
      </w:r>
      <w:r>
        <w:t>such as dark-colored work surfaces</w:t>
      </w:r>
    </w:p>
    <w:p w14:paraId="06A81235" w14:textId="77777777" w:rsidR="00327814" w:rsidRDefault="00BF7FC0" w:rsidP="00301892">
      <w:pPr>
        <w:pStyle w:val="ListParagraph"/>
        <w:numPr>
          <w:ilvl w:val="0"/>
          <w:numId w:val="5"/>
        </w:numPr>
      </w:pPr>
      <w:r>
        <w:t>Lack of</w:t>
      </w:r>
      <w:r w:rsidRPr="00301892">
        <w:rPr>
          <w:spacing w:val="1"/>
        </w:rPr>
        <w:t xml:space="preserve"> </w:t>
      </w:r>
      <w:r>
        <w:t>air movement</w:t>
      </w:r>
    </w:p>
    <w:p w14:paraId="78CF394B" w14:textId="77777777" w:rsidR="00327814" w:rsidRDefault="00BF7FC0" w:rsidP="00301892">
      <w:pPr>
        <w:pStyle w:val="ListParagraph"/>
        <w:numPr>
          <w:ilvl w:val="0"/>
          <w:numId w:val="5"/>
        </w:numPr>
      </w:pPr>
      <w:r>
        <w:t>Physical effort needed for the</w:t>
      </w:r>
      <w:r w:rsidRPr="00301892">
        <w:rPr>
          <w:spacing w:val="-2"/>
        </w:rPr>
        <w:t xml:space="preserve"> </w:t>
      </w:r>
      <w:r>
        <w:t>work</w:t>
      </w:r>
    </w:p>
    <w:p w14:paraId="40D5F25D" w14:textId="77777777" w:rsidR="00327814" w:rsidRPr="00B13BFD" w:rsidRDefault="00BF7FC0" w:rsidP="00301892">
      <w:pPr>
        <w:pStyle w:val="ListParagraph"/>
        <w:numPr>
          <w:ilvl w:val="0"/>
          <w:numId w:val="5"/>
        </w:numPr>
      </w:pPr>
      <w:r>
        <w:t>Use</w:t>
      </w:r>
      <w:r w:rsidRPr="00301892">
        <w:rPr>
          <w:spacing w:val="-2"/>
        </w:rPr>
        <w:t xml:space="preserve"> </w:t>
      </w:r>
      <w:r>
        <w:t>of nonbreathable protective clothing and</w:t>
      </w:r>
      <w:r w:rsidRPr="00301892">
        <w:rPr>
          <w:spacing w:val="1"/>
        </w:rPr>
        <w:t xml:space="preserve"> </w:t>
      </w:r>
      <w:r>
        <w:t>other</w:t>
      </w:r>
      <w:r w:rsidRPr="00301892">
        <w:rPr>
          <w:spacing w:val="1"/>
        </w:rPr>
        <w:t xml:space="preserve"> </w:t>
      </w:r>
      <w:r>
        <w:t>personal protective equipment</w:t>
      </w:r>
    </w:p>
    <w:p w14:paraId="6ABFBBB7" w14:textId="77777777" w:rsidR="00327814" w:rsidRPr="00301892" w:rsidRDefault="00BF7FC0" w:rsidP="00301892">
      <w:r w:rsidRPr="00301892">
        <w:lastRenderedPageBreak/>
        <w:t>The following are personal risk factors for heat illness:</w:t>
      </w:r>
    </w:p>
    <w:p w14:paraId="589144D4" w14:textId="77777777" w:rsidR="00327814" w:rsidRPr="00301892" w:rsidRDefault="00BF7FC0" w:rsidP="00301892">
      <w:pPr>
        <w:pStyle w:val="ListParagraph"/>
        <w:numPr>
          <w:ilvl w:val="0"/>
          <w:numId w:val="6"/>
        </w:numPr>
      </w:pPr>
      <w:r w:rsidRPr="00301892">
        <w:t>Lack of acclimation to warmer temperatures</w:t>
      </w:r>
    </w:p>
    <w:p w14:paraId="580A61B0" w14:textId="77777777" w:rsidR="00327814" w:rsidRPr="00301892" w:rsidRDefault="00BF7FC0" w:rsidP="00301892">
      <w:pPr>
        <w:pStyle w:val="ListParagraph"/>
        <w:numPr>
          <w:ilvl w:val="0"/>
          <w:numId w:val="6"/>
        </w:numPr>
      </w:pPr>
      <w:r w:rsidRPr="00301892">
        <w:t>Poor general health</w:t>
      </w:r>
    </w:p>
    <w:p w14:paraId="215293A0" w14:textId="77777777" w:rsidR="00327814" w:rsidRPr="00301892" w:rsidRDefault="00BF7FC0" w:rsidP="00301892">
      <w:pPr>
        <w:pStyle w:val="ListParagraph"/>
        <w:numPr>
          <w:ilvl w:val="0"/>
          <w:numId w:val="6"/>
        </w:numPr>
      </w:pPr>
      <w:r w:rsidRPr="00301892">
        <w:t>Dehydration</w:t>
      </w:r>
    </w:p>
    <w:p w14:paraId="77F6302C" w14:textId="77777777" w:rsidR="00327814" w:rsidRPr="00301892" w:rsidRDefault="00BF7FC0" w:rsidP="00301892">
      <w:pPr>
        <w:pStyle w:val="ListParagraph"/>
        <w:numPr>
          <w:ilvl w:val="0"/>
          <w:numId w:val="6"/>
        </w:numPr>
      </w:pPr>
      <w:r w:rsidRPr="00301892">
        <w:t>Alcohol consumption</w:t>
      </w:r>
    </w:p>
    <w:p w14:paraId="3AA2FA07" w14:textId="77777777" w:rsidR="00327814" w:rsidRPr="00301892" w:rsidRDefault="00BF7FC0" w:rsidP="00301892">
      <w:pPr>
        <w:pStyle w:val="ListParagraph"/>
        <w:numPr>
          <w:ilvl w:val="0"/>
          <w:numId w:val="6"/>
        </w:numPr>
      </w:pPr>
      <w:r w:rsidRPr="00301892">
        <w:t>Caffeine consumption</w:t>
      </w:r>
    </w:p>
    <w:p w14:paraId="195EA3B4" w14:textId="77777777" w:rsidR="00327814" w:rsidRPr="00301892" w:rsidRDefault="00BF7FC0" w:rsidP="00301892">
      <w:pPr>
        <w:pStyle w:val="ListParagraph"/>
        <w:numPr>
          <w:ilvl w:val="0"/>
          <w:numId w:val="6"/>
        </w:numPr>
      </w:pPr>
      <w:r w:rsidRPr="00301892">
        <w:t>Previous heat-related illness</w:t>
      </w:r>
    </w:p>
    <w:p w14:paraId="5EBAFCF7" w14:textId="77777777" w:rsidR="00327814" w:rsidRPr="00301892" w:rsidRDefault="00BF7FC0" w:rsidP="00301892">
      <w:pPr>
        <w:pStyle w:val="ListParagraph"/>
        <w:numPr>
          <w:ilvl w:val="0"/>
          <w:numId w:val="6"/>
        </w:numPr>
      </w:pPr>
      <w:r w:rsidRPr="00301892">
        <w:t>Use of prescription medications that affect the body’s water retention or other physiological responses to heat such as beta blockers, diuretics, antihistamines, tranquilizers, and antipsychotics.</w:t>
      </w:r>
    </w:p>
    <w:p w14:paraId="468781FF" w14:textId="77777777" w:rsidR="00327814" w:rsidRPr="00B13BFD" w:rsidRDefault="00BF7FC0" w:rsidP="005C52CA">
      <w:pPr>
        <w:pStyle w:val="Heading1"/>
      </w:pPr>
      <w:r w:rsidRPr="006124E0">
        <w:t>NIOSH</w:t>
      </w:r>
      <w:r w:rsidRPr="006124E0">
        <w:rPr>
          <w:spacing w:val="1"/>
        </w:rPr>
        <w:t xml:space="preserve"> </w:t>
      </w:r>
      <w:hyperlink r:id="rId10">
        <w:r w:rsidRPr="006124E0">
          <w:rPr>
            <w:color w:val="0000FF"/>
            <w:spacing w:val="-1"/>
            <w:u w:val="single" w:color="0000FF"/>
          </w:rPr>
          <w:t>heat</w:t>
        </w:r>
        <w:r w:rsidRPr="006124E0">
          <w:rPr>
            <w:color w:val="0000FF"/>
            <w:u w:val="single" w:color="0000FF"/>
          </w:rPr>
          <w:t xml:space="preserve"> </w:t>
        </w:r>
        <w:r w:rsidRPr="006124E0">
          <w:rPr>
            <w:color w:val="0000FF"/>
            <w:spacing w:val="-1"/>
            <w:u w:val="single" w:color="0000FF"/>
          </w:rPr>
          <w:t>stress</w:t>
        </w:r>
        <w:r w:rsidRPr="006124E0">
          <w:rPr>
            <w:color w:val="0000FF"/>
            <w:u w:val="single" w:color="0000FF"/>
          </w:rPr>
          <w:t xml:space="preserve"> app</w:t>
        </w:r>
      </w:hyperlink>
    </w:p>
    <w:p w14:paraId="5792ED8D" w14:textId="77777777" w:rsidR="00B13BFD" w:rsidRPr="00B13BFD" w:rsidRDefault="00B13BFD" w:rsidP="00B13BFD"/>
    <w:p w14:paraId="3AB012DD" w14:textId="77777777" w:rsidR="00327814" w:rsidRPr="006124E0" w:rsidRDefault="00BF7FC0" w:rsidP="006124E0">
      <w:pPr>
        <w:pStyle w:val="Heading1"/>
      </w:pPr>
      <w:r w:rsidRPr="006124E0">
        <w:t>Heat-related illnesses</w:t>
      </w:r>
    </w:p>
    <w:p w14:paraId="0FD07D8F" w14:textId="77777777" w:rsidR="00327814" w:rsidRPr="006124E0" w:rsidRDefault="00BF7FC0" w:rsidP="006124E0">
      <w:pPr>
        <w:pStyle w:val="ListParagraph"/>
        <w:numPr>
          <w:ilvl w:val="0"/>
          <w:numId w:val="7"/>
        </w:numPr>
      </w:pPr>
      <w:r w:rsidRPr="006124E0">
        <w:t>Heat rash 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w:t>
      </w:r>
    </w:p>
    <w:p w14:paraId="4C6D7F2F" w14:textId="09280D2B" w:rsidR="00327814" w:rsidRPr="006124E0" w:rsidRDefault="00BF7FC0" w:rsidP="006124E0">
      <w:pPr>
        <w:pStyle w:val="ListParagraph"/>
        <w:numPr>
          <w:ilvl w:val="0"/>
          <w:numId w:val="7"/>
        </w:numPr>
      </w:pPr>
      <w:r w:rsidRPr="006124E0">
        <w:t>Heat exhaustion can best be prevented by being aware of one’s physical limits in hazardous environment on hot, humid days. The most important factor is to drink enough clear fluids (especially water, not alcohol or caffeine) to replace those lost to perspiration.  Signs and symptoms of heat exhaustion typically include:</w:t>
      </w:r>
    </w:p>
    <w:p w14:paraId="1FB51CAC" w14:textId="77777777" w:rsidR="00327814" w:rsidRPr="006124E0" w:rsidRDefault="00BF7FC0" w:rsidP="006A6CE4">
      <w:pPr>
        <w:pStyle w:val="ListParagraph"/>
        <w:numPr>
          <w:ilvl w:val="1"/>
          <w:numId w:val="9"/>
        </w:numPr>
        <w:ind w:left="1080"/>
      </w:pPr>
      <w:r w:rsidRPr="006124E0">
        <w:t>Profuse sweating</w:t>
      </w:r>
    </w:p>
    <w:p w14:paraId="0219A9DC" w14:textId="77777777" w:rsidR="00327814" w:rsidRPr="006124E0" w:rsidRDefault="00BF7FC0" w:rsidP="006A6CE4">
      <w:pPr>
        <w:pStyle w:val="ListParagraph"/>
        <w:numPr>
          <w:ilvl w:val="1"/>
          <w:numId w:val="9"/>
        </w:numPr>
        <w:ind w:left="1080"/>
      </w:pPr>
      <w:r w:rsidRPr="006124E0">
        <w:t>Weakness and fatigue</w:t>
      </w:r>
    </w:p>
    <w:p w14:paraId="2D961951" w14:textId="77777777" w:rsidR="00327814" w:rsidRPr="006124E0" w:rsidRDefault="00BF7FC0" w:rsidP="006A6CE4">
      <w:pPr>
        <w:pStyle w:val="ListParagraph"/>
        <w:numPr>
          <w:ilvl w:val="1"/>
          <w:numId w:val="9"/>
        </w:numPr>
        <w:ind w:left="1080"/>
      </w:pPr>
      <w:r w:rsidRPr="006124E0">
        <w:t>Nausea and vomiting</w:t>
      </w:r>
    </w:p>
    <w:p w14:paraId="7255FB56" w14:textId="77777777" w:rsidR="00327814" w:rsidRPr="006124E0" w:rsidRDefault="00BF7FC0" w:rsidP="006A6CE4">
      <w:pPr>
        <w:pStyle w:val="ListParagraph"/>
        <w:numPr>
          <w:ilvl w:val="1"/>
          <w:numId w:val="9"/>
        </w:numPr>
        <w:ind w:left="1080"/>
      </w:pPr>
      <w:r w:rsidRPr="006124E0">
        <w:t>Muscle cramps (associated with dehydration)</w:t>
      </w:r>
    </w:p>
    <w:p w14:paraId="67980AF3" w14:textId="77777777" w:rsidR="00327814" w:rsidRPr="006124E0" w:rsidRDefault="00BF7FC0" w:rsidP="006A6CE4">
      <w:pPr>
        <w:pStyle w:val="ListParagraph"/>
        <w:numPr>
          <w:ilvl w:val="1"/>
          <w:numId w:val="9"/>
        </w:numPr>
        <w:ind w:left="1080"/>
      </w:pPr>
      <w:r w:rsidRPr="006124E0">
        <w:t>Headache</w:t>
      </w:r>
    </w:p>
    <w:p w14:paraId="4EE8FE18" w14:textId="77777777" w:rsidR="00327814" w:rsidRPr="006124E0" w:rsidRDefault="00BF7FC0" w:rsidP="006A6CE4">
      <w:pPr>
        <w:pStyle w:val="ListParagraph"/>
        <w:numPr>
          <w:ilvl w:val="1"/>
          <w:numId w:val="9"/>
        </w:numPr>
        <w:ind w:left="1080"/>
      </w:pPr>
      <w:r w:rsidRPr="006124E0">
        <w:t>Light-headedness or fainting; fainting or loss of consciousness is potentially serious and should be treated as a medical emergency.</w:t>
      </w:r>
    </w:p>
    <w:p w14:paraId="5B68B52F" w14:textId="77777777" w:rsidR="00327814" w:rsidRPr="006124E0" w:rsidRDefault="00BF7FC0" w:rsidP="006124E0">
      <w:pPr>
        <w:ind w:left="720"/>
      </w:pPr>
      <w:r w:rsidRPr="006124E0">
        <w:t>When you recognize heat exhaustion symptoms in an employee, you must intervene; stop the activity, and move the employee to a cooler environment. Cooling off and rehydrating with water (or electrolyte- replacing sports drinks) is the cornerstone of treatment for heat exhaustion. If the employee resumes work before their core temperature returns to normal levels, symptoms may quickly return.</w:t>
      </w:r>
    </w:p>
    <w:p w14:paraId="5AFBBD70" w14:textId="77777777" w:rsidR="00327814" w:rsidRPr="006124E0" w:rsidRDefault="00BF7FC0" w:rsidP="006124E0">
      <w:pPr>
        <w:ind w:left="720"/>
      </w:pPr>
      <w:r w:rsidRPr="006124E0">
        <w:lastRenderedPageBreak/>
        <w:t>If there is no intervention and the body’s temperature regulation fails, heat exhaustion can rapidly progress to heat stroke, a life-threatening condition!</w:t>
      </w:r>
    </w:p>
    <w:p w14:paraId="069F6B13" w14:textId="77777777" w:rsidR="00327814" w:rsidRPr="006124E0" w:rsidRDefault="00BF7FC0" w:rsidP="006124E0">
      <w:pPr>
        <w:pStyle w:val="ListParagraph"/>
        <w:numPr>
          <w:ilvl w:val="0"/>
          <w:numId w:val="7"/>
        </w:numPr>
      </w:pPr>
      <w:r w:rsidRPr="006124E0">
        <w:t>Heat stroke requires an immediate emergency medical response. The person may stop sweating, become confused or lethargic, and may even have a seizure! The internal body temperature may exceed 106 degrees F. Signs and symptoms of heat stroke typically include:</w:t>
      </w:r>
    </w:p>
    <w:p w14:paraId="2CDB7545" w14:textId="77777777" w:rsidR="00327814" w:rsidRPr="006124E0" w:rsidRDefault="00BF7FC0" w:rsidP="006A6CE4">
      <w:pPr>
        <w:pStyle w:val="ListParagraph"/>
        <w:numPr>
          <w:ilvl w:val="1"/>
          <w:numId w:val="9"/>
        </w:numPr>
        <w:ind w:left="1080"/>
      </w:pPr>
      <w:r w:rsidRPr="006124E0">
        <w:t>Absence of sweating</w:t>
      </w:r>
    </w:p>
    <w:p w14:paraId="7A2EA8D6" w14:textId="77777777" w:rsidR="00327814" w:rsidRPr="006124E0" w:rsidRDefault="00BF7FC0" w:rsidP="006A6CE4">
      <w:pPr>
        <w:pStyle w:val="ListParagraph"/>
        <w:numPr>
          <w:ilvl w:val="1"/>
          <w:numId w:val="9"/>
        </w:numPr>
        <w:ind w:left="1080"/>
      </w:pPr>
      <w:r w:rsidRPr="006124E0">
        <w:t>Dry skin</w:t>
      </w:r>
    </w:p>
    <w:p w14:paraId="6B101299" w14:textId="77777777" w:rsidR="00327814" w:rsidRPr="006124E0" w:rsidRDefault="00BF7FC0" w:rsidP="006A6CE4">
      <w:pPr>
        <w:pStyle w:val="ListParagraph"/>
        <w:numPr>
          <w:ilvl w:val="1"/>
          <w:numId w:val="9"/>
        </w:numPr>
        <w:ind w:left="1080"/>
      </w:pPr>
      <w:r w:rsidRPr="006124E0">
        <w:t>Agitation or strange behavior</w:t>
      </w:r>
    </w:p>
    <w:p w14:paraId="62A67755" w14:textId="77777777" w:rsidR="00327814" w:rsidRPr="006124E0" w:rsidRDefault="00BF7FC0" w:rsidP="006A6CE4">
      <w:pPr>
        <w:pStyle w:val="ListParagraph"/>
        <w:numPr>
          <w:ilvl w:val="1"/>
          <w:numId w:val="9"/>
        </w:numPr>
        <w:ind w:left="1080"/>
      </w:pPr>
      <w:r w:rsidRPr="006124E0">
        <w:t>Dizziness, disorientation, or lethargy</w:t>
      </w:r>
    </w:p>
    <w:p w14:paraId="273CEC8B" w14:textId="77777777" w:rsidR="00327814" w:rsidRPr="006124E0" w:rsidRDefault="00BF7FC0" w:rsidP="006A6CE4">
      <w:pPr>
        <w:pStyle w:val="ListParagraph"/>
        <w:numPr>
          <w:ilvl w:val="1"/>
          <w:numId w:val="9"/>
        </w:numPr>
        <w:ind w:left="1080"/>
      </w:pPr>
      <w:r w:rsidRPr="006124E0">
        <w:t>Seizures or signs that mimic those of a heart attack</w:t>
      </w:r>
    </w:p>
    <w:p w14:paraId="674B6337" w14:textId="77777777" w:rsidR="00327814" w:rsidRPr="006124E0" w:rsidRDefault="00BF7FC0" w:rsidP="006124E0">
      <w:pPr>
        <w:ind w:left="720"/>
      </w:pPr>
      <w:r w:rsidRPr="006124E0">
        <w:t>Ensure that emergency responders are summoned immediately if heat stroke is suspected. While waiting for emergency responders to arrive, cool the employee; move the employee to an air-conditioned environment or a cool, shady area; and help the employee remove any unnecessary clothing. Do not leave the employee unattended. Heat stroke requires immediate medical attention to prevent permanent damage to the brain and other vital organs that can result in death.</w:t>
      </w:r>
    </w:p>
    <w:p w14:paraId="522A2333" w14:textId="77777777" w:rsidR="00327814" w:rsidRPr="008A4DA9" w:rsidRDefault="00BF7FC0" w:rsidP="008A4DA9">
      <w:pPr>
        <w:jc w:val="center"/>
      </w:pPr>
      <w:r w:rsidRPr="008A4DA9">
        <w:rPr>
          <w:noProof/>
        </w:rPr>
        <w:drawing>
          <wp:inline distT="0" distB="0" distL="0" distR="0" wp14:anchorId="605CA73F" wp14:editId="5D88FE57">
            <wp:extent cx="4446249" cy="15361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446249" cy="1536191"/>
                    </a:xfrm>
                    <a:prstGeom prst="rect">
                      <a:avLst/>
                    </a:prstGeom>
                  </pic:spPr>
                </pic:pic>
              </a:graphicData>
            </a:graphic>
          </wp:inline>
        </w:drawing>
      </w:r>
    </w:p>
    <w:p w14:paraId="35953CC9" w14:textId="77777777" w:rsidR="00327814" w:rsidRPr="008A4DA9" w:rsidRDefault="00BF7FC0" w:rsidP="008A4DA9">
      <w:pPr>
        <w:pStyle w:val="Heading1"/>
      </w:pPr>
      <w:r w:rsidRPr="008A4DA9">
        <w:t>Preventing heat-related illnesses</w:t>
      </w:r>
    </w:p>
    <w:p w14:paraId="3949BC05" w14:textId="77777777" w:rsidR="00327814" w:rsidRPr="002E1EE1" w:rsidRDefault="00BF7FC0" w:rsidP="002E1EE1">
      <w:pPr>
        <w:pStyle w:val="ListParagraph"/>
        <w:numPr>
          <w:ilvl w:val="0"/>
          <w:numId w:val="10"/>
        </w:numPr>
      </w:pPr>
      <w:r w:rsidRPr="002E1EE1">
        <w:t>Gradually increase workloads and allow more frequent breaks during the first week of work so that employees become acclimatized to higher temperatures, especially those who are new to working in the heat or have been away from that work for a week or more.</w:t>
      </w:r>
    </w:p>
    <w:p w14:paraId="5CBECCDA" w14:textId="322AEA12" w:rsidR="00327814" w:rsidRPr="002E1EE1" w:rsidRDefault="00FF40BE" w:rsidP="002E1EE1">
      <w:pPr>
        <w:pStyle w:val="ListParagraph"/>
        <w:numPr>
          <w:ilvl w:val="0"/>
          <w:numId w:val="10"/>
        </w:numPr>
      </w:pPr>
      <w:r>
        <w:rPr>
          <w:noProof/>
        </w:rPr>
        <w:drawing>
          <wp:anchor distT="0" distB="0" distL="114300" distR="114300" simplePos="0" relativeHeight="251657728" behindDoc="0" locked="0" layoutInCell="1" allowOverlap="1" wp14:anchorId="6B92435E" wp14:editId="017B7D62">
            <wp:simplePos x="0" y="0"/>
            <wp:positionH relativeFrom="page">
              <wp:posOffset>5393690</wp:posOffset>
            </wp:positionH>
            <wp:positionV relativeFrom="paragraph">
              <wp:posOffset>9525</wp:posOffset>
            </wp:positionV>
            <wp:extent cx="1925955" cy="20916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5955" cy="2091690"/>
                    </a:xfrm>
                    <a:prstGeom prst="rect">
                      <a:avLst/>
                    </a:prstGeom>
                    <a:noFill/>
                  </pic:spPr>
                </pic:pic>
              </a:graphicData>
            </a:graphic>
            <wp14:sizeRelH relativeFrom="page">
              <wp14:pctWidth>0</wp14:pctWidth>
            </wp14:sizeRelH>
            <wp14:sizeRelV relativeFrom="page">
              <wp14:pctHeight>0</wp14:pctHeight>
            </wp14:sizeRelV>
          </wp:anchor>
        </w:drawing>
      </w:r>
      <w:r w:rsidR="00BF7FC0" w:rsidRPr="002E1EE1">
        <w:t>Encourage employees to frequently drink small amounts of water before they become thirsty to stay hydrated. During moderate activity, in moderately hot conditions, employees should drink about 8 ounces of liquid every 15 to 20 minutes. Employees can monitor their hydration with a urine chart. Urine should be clear or slightly colored; dark urine is a warning sign! See urine color chart.</w:t>
      </w:r>
    </w:p>
    <w:p w14:paraId="1EC5BA83" w14:textId="77777777" w:rsidR="00327814" w:rsidRPr="002E1EE1" w:rsidRDefault="00BF7FC0" w:rsidP="002E1EE1">
      <w:pPr>
        <w:pStyle w:val="ListParagraph"/>
        <w:numPr>
          <w:ilvl w:val="0"/>
          <w:numId w:val="10"/>
        </w:numPr>
      </w:pPr>
      <w:r w:rsidRPr="002E1EE1">
        <w:t>Encourage employees to eat regular meals and snacks as they provide enough salt and electrolytes to replace those lost through sweating as long as enough water is consumed.</w:t>
      </w:r>
    </w:p>
    <w:p w14:paraId="2290FBF9" w14:textId="77777777" w:rsidR="00327814" w:rsidRPr="002E1EE1" w:rsidRDefault="00BF7FC0" w:rsidP="002E1EE1">
      <w:pPr>
        <w:pStyle w:val="ListParagraph"/>
        <w:numPr>
          <w:ilvl w:val="0"/>
          <w:numId w:val="10"/>
        </w:numPr>
      </w:pPr>
      <w:r w:rsidRPr="002E1EE1">
        <w:t>Provide a buddy system where employees encourage each other to drink water, use shade to stay cool, and to watch each other for symptoms of heat-related illness.</w:t>
      </w:r>
    </w:p>
    <w:p w14:paraId="2F1F44C4" w14:textId="77777777" w:rsidR="00327814" w:rsidRPr="002E1EE1" w:rsidRDefault="00BF7FC0" w:rsidP="002E1EE1">
      <w:pPr>
        <w:pStyle w:val="ListParagraph"/>
        <w:numPr>
          <w:ilvl w:val="0"/>
          <w:numId w:val="10"/>
        </w:numPr>
      </w:pPr>
      <w:r w:rsidRPr="002E1EE1">
        <w:lastRenderedPageBreak/>
        <w:t>Educate employees that drinking extreme amounts of water can also be harmful (more than 12 quarts in a 24-hour period).</w:t>
      </w:r>
    </w:p>
    <w:p w14:paraId="5D9DEDB7" w14:textId="77777777" w:rsidR="00327814" w:rsidRPr="002E1EE1" w:rsidRDefault="00BF7FC0" w:rsidP="002E1EE1">
      <w:pPr>
        <w:pStyle w:val="ListParagraph"/>
        <w:numPr>
          <w:ilvl w:val="0"/>
          <w:numId w:val="10"/>
        </w:numPr>
      </w:pPr>
      <w:r w:rsidRPr="002E1EE1">
        <w:t xml:space="preserve">Schedule frequent rest periods with water breaks in shaded or air- </w:t>
      </w:r>
      <w:proofErr w:type="spellStart"/>
      <w:r w:rsidRPr="002E1EE1">
        <w:t>conditioned</w:t>
      </w:r>
      <w:proofErr w:type="spellEnd"/>
      <w:r w:rsidRPr="002E1EE1">
        <w:t xml:space="preserve"> recovery areas. Note that air conditioning does not result in loss of heat tolerance.</w:t>
      </w:r>
    </w:p>
    <w:p w14:paraId="0EB56F82" w14:textId="77777777" w:rsidR="00327814" w:rsidRPr="002E1EE1" w:rsidRDefault="00BF7FC0" w:rsidP="002E1EE1">
      <w:pPr>
        <w:pStyle w:val="ListParagraph"/>
        <w:numPr>
          <w:ilvl w:val="0"/>
          <w:numId w:val="10"/>
        </w:numPr>
      </w:pPr>
      <w:r w:rsidRPr="002E1EE1">
        <w:t>Ensure employees are aware of the signs of heat-related illnesses</w:t>
      </w:r>
    </w:p>
    <w:p w14:paraId="61838286" w14:textId="77777777" w:rsidR="00327814" w:rsidRPr="002E1EE1" w:rsidRDefault="00BF7FC0" w:rsidP="002E1EE1">
      <w:pPr>
        <w:pStyle w:val="ListParagraph"/>
        <w:numPr>
          <w:ilvl w:val="0"/>
          <w:numId w:val="10"/>
        </w:numPr>
      </w:pPr>
      <w:r w:rsidRPr="002E1EE1">
        <w:t>and encourage them to report immediately they or their co-workers show symptoms.</w:t>
      </w:r>
    </w:p>
    <w:p w14:paraId="0D3346A5" w14:textId="77777777" w:rsidR="00327814" w:rsidRPr="002E1EE1" w:rsidRDefault="00BF7FC0" w:rsidP="002E1EE1">
      <w:pPr>
        <w:pStyle w:val="ListParagraph"/>
        <w:numPr>
          <w:ilvl w:val="0"/>
          <w:numId w:val="10"/>
        </w:numPr>
      </w:pPr>
      <w:r w:rsidRPr="002E1EE1">
        <w:t>Monitor weather reports daily and reschedule jobs with high heat exposure to cooler times of the day, if possible. Be extra vigilant when air temperatures rise quickly. When possible, schedule routine maintenance and repair projects for the cooler parts of the year.</w:t>
      </w:r>
    </w:p>
    <w:p w14:paraId="0329D401" w14:textId="77777777" w:rsidR="00327814" w:rsidRPr="002E1EE1" w:rsidRDefault="00BF7FC0" w:rsidP="002E1EE1">
      <w:pPr>
        <w:pStyle w:val="ListParagraph"/>
        <w:numPr>
          <w:ilvl w:val="0"/>
          <w:numId w:val="10"/>
        </w:numPr>
      </w:pPr>
      <w:r w:rsidRPr="002E1EE1">
        <w:t>Provide shade or cool areas for breaks</w:t>
      </w:r>
    </w:p>
    <w:p w14:paraId="76B6D658" w14:textId="77777777" w:rsidR="00327814" w:rsidRPr="002E1EE1" w:rsidRDefault="00BF7FC0" w:rsidP="002E1EE1">
      <w:r w:rsidRPr="002E1EE1">
        <w:t>Water is located throughout the work area. Locations include:</w:t>
      </w:r>
    </w:p>
    <w:p w14:paraId="5F49DFB6" w14:textId="77777777" w:rsidR="00327814" w:rsidRPr="002E1EE1" w:rsidRDefault="00327814" w:rsidP="002E1EE1"/>
    <w:p w14:paraId="30182FB2" w14:textId="77777777" w:rsidR="00327814" w:rsidRPr="002E1EE1" w:rsidRDefault="00327814" w:rsidP="002E1EE1"/>
    <w:p w14:paraId="2AEA8CB1" w14:textId="77777777" w:rsidR="00327814" w:rsidRPr="002E1EE1" w:rsidRDefault="00327814" w:rsidP="002E1EE1"/>
    <w:p w14:paraId="032431A7" w14:textId="77777777" w:rsidR="00327814" w:rsidRPr="002E1EE1" w:rsidRDefault="00327814" w:rsidP="002E1EE1"/>
    <w:p w14:paraId="1E9194DC" w14:textId="77777777" w:rsidR="00327814" w:rsidRPr="002E1EE1" w:rsidRDefault="00BF7FC0" w:rsidP="002E1EE1">
      <w:r w:rsidRPr="002E1EE1">
        <w:t>Shade or cooling areas are located:</w:t>
      </w:r>
    </w:p>
    <w:p w14:paraId="52087073" w14:textId="77777777" w:rsidR="00327814" w:rsidRPr="002E1EE1" w:rsidRDefault="00327814" w:rsidP="002E1EE1"/>
    <w:p w14:paraId="28CEC2EC" w14:textId="77777777" w:rsidR="00327814" w:rsidRPr="002E1EE1" w:rsidRDefault="00327814" w:rsidP="002E1EE1"/>
    <w:p w14:paraId="1F1894BA" w14:textId="77777777" w:rsidR="00327814" w:rsidRPr="002E1EE1" w:rsidRDefault="00327814" w:rsidP="002E1EE1"/>
    <w:p w14:paraId="0D0E77DE" w14:textId="77777777" w:rsidR="00327814" w:rsidRPr="002E1EE1" w:rsidRDefault="00327814" w:rsidP="002E1EE1"/>
    <w:p w14:paraId="7F194062" w14:textId="77777777" w:rsidR="00327814" w:rsidRPr="002E1EE1" w:rsidRDefault="00BF7FC0" w:rsidP="002E1EE1">
      <w:r w:rsidRPr="002E1EE1">
        <w:t>Other measures we will follow to prevent heat-related illness at our workplace are:</w:t>
      </w:r>
    </w:p>
    <w:p w14:paraId="06C7ED69" w14:textId="77777777" w:rsidR="00327814" w:rsidRPr="002E1EE1" w:rsidRDefault="00327814" w:rsidP="002E1EE1"/>
    <w:p w14:paraId="3EEB87B9" w14:textId="77777777" w:rsidR="00327814" w:rsidRPr="002E1EE1" w:rsidRDefault="00327814" w:rsidP="002E1EE1"/>
    <w:p w14:paraId="6CC28EFC" w14:textId="77777777" w:rsidR="00327814" w:rsidRPr="002E1EE1" w:rsidRDefault="00327814" w:rsidP="002E1EE1"/>
    <w:p w14:paraId="7EF43E06" w14:textId="77777777" w:rsidR="00327814" w:rsidRPr="002E1EE1" w:rsidRDefault="00327814" w:rsidP="002E1EE1"/>
    <w:p w14:paraId="7AFC5C58" w14:textId="77777777" w:rsidR="00327814" w:rsidRDefault="00BF7FC0" w:rsidP="002E1EE1">
      <w:r w:rsidRPr="002E1EE1">
        <w:t>Our company is serious about preventing heat-related illness and we have adopted the following best practices from Appendix A:</w:t>
      </w:r>
    </w:p>
    <w:p w14:paraId="3E6F9906" w14:textId="77777777" w:rsidR="00B13BFD" w:rsidRDefault="00B13BFD" w:rsidP="002E1EE1"/>
    <w:p w14:paraId="5A4E5B29" w14:textId="77777777" w:rsidR="00B13BFD" w:rsidRDefault="00B13BFD" w:rsidP="002E1EE1"/>
    <w:p w14:paraId="0B0C27E3" w14:textId="77777777" w:rsidR="00B13BFD" w:rsidRDefault="00B13BFD" w:rsidP="002E1EE1"/>
    <w:p w14:paraId="6C62E9D5" w14:textId="77777777" w:rsidR="00B13BFD" w:rsidRDefault="00B13BFD" w:rsidP="002E1EE1"/>
    <w:p w14:paraId="29B17D54" w14:textId="77777777" w:rsidR="00327814" w:rsidRPr="002E1EE1" w:rsidRDefault="00BF7FC0" w:rsidP="00B13BFD">
      <w:pPr>
        <w:pStyle w:val="Heading1"/>
      </w:pPr>
      <w:r w:rsidRPr="002E1EE1">
        <w:lastRenderedPageBreak/>
        <w:t>Responsibilities:</w:t>
      </w:r>
    </w:p>
    <w:p w14:paraId="1921B731" w14:textId="77777777" w:rsidR="00327814" w:rsidRDefault="00BF7FC0" w:rsidP="00B13BFD">
      <w:pPr>
        <w:keepNext/>
      </w:pPr>
      <w:r>
        <w:t xml:space="preserve">All </w:t>
      </w:r>
      <w:r>
        <w:rPr>
          <w:spacing w:val="-1"/>
        </w:rPr>
        <w:t>employees</w:t>
      </w:r>
      <w:r>
        <w:t xml:space="preserve"> are</w:t>
      </w:r>
      <w:r>
        <w:rPr>
          <w:spacing w:val="-1"/>
        </w:rPr>
        <w:t xml:space="preserve"> </w:t>
      </w:r>
      <w:r>
        <w:t>responsible</w:t>
      </w:r>
      <w:r>
        <w:rPr>
          <w:spacing w:val="-1"/>
        </w:rPr>
        <w:t xml:space="preserve"> for protecting </w:t>
      </w:r>
      <w:r>
        <w:t xml:space="preserve">themselves </w:t>
      </w:r>
      <w:r>
        <w:rPr>
          <w:spacing w:val="-1"/>
        </w:rPr>
        <w:t>from</w:t>
      </w:r>
      <w:r>
        <w:t xml:space="preserve"> </w:t>
      </w:r>
      <w:r>
        <w:rPr>
          <w:spacing w:val="-1"/>
        </w:rPr>
        <w:t>heat</w:t>
      </w:r>
      <w:r>
        <w:t xml:space="preserve"> illnesses </w:t>
      </w:r>
      <w:r>
        <w:rPr>
          <w:spacing w:val="1"/>
        </w:rPr>
        <w:t>by</w:t>
      </w:r>
      <w:r>
        <w:rPr>
          <w:spacing w:val="-5"/>
        </w:rPr>
        <w:t xml:space="preserve"> </w:t>
      </w:r>
      <w:r>
        <w:t>following</w:t>
      </w:r>
      <w:r>
        <w:rPr>
          <w:spacing w:val="-3"/>
        </w:rPr>
        <w:t xml:space="preserve"> </w:t>
      </w:r>
      <w:r>
        <w:t xml:space="preserve">these </w:t>
      </w:r>
      <w:r>
        <w:rPr>
          <w:spacing w:val="-1"/>
        </w:rPr>
        <w:t>guidelines</w:t>
      </w:r>
      <w:r>
        <w:t xml:space="preserve"> for</w:t>
      </w:r>
      <w:r>
        <w:rPr>
          <w:spacing w:val="68"/>
        </w:rPr>
        <w:t xml:space="preserve"> </w:t>
      </w:r>
      <w:r>
        <w:rPr>
          <w:spacing w:val="-1"/>
        </w:rPr>
        <w:t>prevention</w:t>
      </w:r>
      <w:r>
        <w:t xml:space="preserve"> </w:t>
      </w:r>
      <w:r>
        <w:rPr>
          <w:spacing w:val="-1"/>
        </w:rPr>
        <w:t>and</w:t>
      </w:r>
      <w:r>
        <w:t xml:space="preserve"> immediately</w:t>
      </w:r>
      <w:r>
        <w:rPr>
          <w:spacing w:val="-5"/>
        </w:rPr>
        <w:t xml:space="preserve"> </w:t>
      </w:r>
      <w:r>
        <w:t>reporting</w:t>
      </w:r>
      <w:r>
        <w:rPr>
          <w:spacing w:val="-3"/>
        </w:rPr>
        <w:t xml:space="preserve"> </w:t>
      </w:r>
      <w:r>
        <w:rPr>
          <w:spacing w:val="1"/>
        </w:rPr>
        <w:t>any</w:t>
      </w:r>
      <w:r>
        <w:rPr>
          <w:spacing w:val="-5"/>
        </w:rPr>
        <w:t xml:space="preserve"> </w:t>
      </w:r>
      <w:r>
        <w:rPr>
          <w:spacing w:val="-1"/>
        </w:rPr>
        <w:t>signs</w:t>
      </w:r>
      <w:r>
        <w:t xml:space="preserve"> or</w:t>
      </w:r>
      <w:r>
        <w:rPr>
          <w:spacing w:val="1"/>
        </w:rPr>
        <w:t xml:space="preserve"> </w:t>
      </w:r>
      <w:r>
        <w:rPr>
          <w:spacing w:val="-1"/>
        </w:rPr>
        <w:t>symptoms</w:t>
      </w:r>
      <w:r>
        <w:t xml:space="preserve"> to</w:t>
      </w:r>
      <w:r>
        <w:rPr>
          <w:spacing w:val="1"/>
        </w:rPr>
        <w:t xml:space="preserve"> </w:t>
      </w:r>
      <w:r>
        <w:t xml:space="preserve">his or </w:t>
      </w:r>
      <w:r>
        <w:rPr>
          <w:spacing w:val="-1"/>
        </w:rPr>
        <w:t xml:space="preserve">her </w:t>
      </w:r>
      <w:r>
        <w:t>supervisor.</w:t>
      </w:r>
    </w:p>
    <w:p w14:paraId="3D7D84B4" w14:textId="77777777" w:rsidR="00327814" w:rsidRPr="002E1EE1" w:rsidRDefault="002E1EE1" w:rsidP="00DB6717">
      <w:pPr>
        <w:keepNext/>
        <w:tabs>
          <w:tab w:val="left" w:leader="underscore" w:pos="4320"/>
        </w:tabs>
        <w:ind w:left="4320" w:hanging="4320"/>
      </w:pPr>
      <w:r>
        <w:tab/>
      </w:r>
      <w:r w:rsidR="006A6CE4">
        <w:t xml:space="preserve"> </w:t>
      </w:r>
      <w:r w:rsidR="006A6CE4" w:rsidRPr="002E1EE1">
        <w:t>is responsible for conducting initial training with new employees and for</w:t>
      </w:r>
      <w:r w:rsidR="006A6CE4">
        <w:t xml:space="preserve"> </w:t>
      </w:r>
      <w:r w:rsidR="00BF7FC0" w:rsidRPr="002E1EE1">
        <w:t>the annual refresher training.</w:t>
      </w:r>
    </w:p>
    <w:p w14:paraId="1358C62F" w14:textId="77777777" w:rsidR="00327814" w:rsidRPr="002E1EE1" w:rsidRDefault="006A6CE4" w:rsidP="00DB6717">
      <w:pPr>
        <w:tabs>
          <w:tab w:val="left" w:leader="underscore" w:pos="4320"/>
        </w:tabs>
        <w:ind w:left="4320" w:hanging="4320"/>
      </w:pPr>
      <w:r>
        <w:tab/>
        <w:t xml:space="preserve"> </w:t>
      </w:r>
      <w:r w:rsidR="00BF7FC0" w:rsidRPr="002E1EE1">
        <w:t>is responsible for administering the provisions of this plan.</w:t>
      </w:r>
    </w:p>
    <w:p w14:paraId="4FB7B5EA" w14:textId="77777777" w:rsidR="00327814" w:rsidRPr="002E1EE1" w:rsidRDefault="00327814" w:rsidP="00DB6717">
      <w:pPr>
        <w:tabs>
          <w:tab w:val="left" w:leader="underscore" w:pos="4320"/>
        </w:tabs>
        <w:ind w:left="4320" w:hanging="4320"/>
        <w:sectPr w:rsidR="00327814" w:rsidRPr="002E1EE1" w:rsidSect="00F03E6E">
          <w:footerReference w:type="default" r:id="rId13"/>
          <w:pgSz w:w="12240" w:h="15840" w:code="1"/>
          <w:pgMar w:top="1080" w:right="1080" w:bottom="1080" w:left="1080" w:header="720" w:footer="576" w:gutter="0"/>
          <w:cols w:space="716"/>
          <w:docGrid w:linePitch="299"/>
        </w:sectPr>
      </w:pPr>
    </w:p>
    <w:p w14:paraId="55CABEBA" w14:textId="77777777" w:rsidR="00327814" w:rsidRDefault="002E1EE1" w:rsidP="006A6CE4">
      <w:pPr>
        <w:pStyle w:val="Heading1"/>
        <w:jc w:val="both"/>
        <w:rPr>
          <w:rFonts w:ascii="Times New Roman" w:eastAsia="Times New Roman" w:hAnsi="Times New Roman" w:cs="Times New Roman"/>
          <w:sz w:val="26"/>
          <w:szCs w:val="26"/>
        </w:rPr>
      </w:pPr>
      <w:r>
        <w:t>Heat</w:t>
      </w:r>
      <w:r>
        <w:rPr>
          <w:spacing w:val="-2"/>
        </w:rPr>
        <w:t xml:space="preserve"> </w:t>
      </w:r>
      <w:r>
        <w:t>index</w:t>
      </w:r>
    </w:p>
    <w:p w14:paraId="5E03D4EA" w14:textId="77777777" w:rsidR="00327814" w:rsidRPr="00B13BFD" w:rsidRDefault="00BF7FC0" w:rsidP="00B13BFD">
      <w:pPr>
        <w:jc w:val="center"/>
      </w:pPr>
      <w:r w:rsidRPr="00B13BFD">
        <w:rPr>
          <w:noProof/>
        </w:rPr>
        <w:drawing>
          <wp:inline distT="0" distB="0" distL="0" distR="0" wp14:anchorId="652F5F56" wp14:editId="65695F8D">
            <wp:extent cx="4885378" cy="653805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4885378" cy="6538055"/>
                    </a:xfrm>
                    <a:prstGeom prst="rect">
                      <a:avLst/>
                    </a:prstGeom>
                  </pic:spPr>
                </pic:pic>
              </a:graphicData>
            </a:graphic>
          </wp:inline>
        </w:drawing>
      </w:r>
    </w:p>
    <w:p w14:paraId="540BEBB3" w14:textId="77777777" w:rsidR="00327814" w:rsidRPr="00B13BFD" w:rsidRDefault="00327814" w:rsidP="00B13BFD">
      <w:pPr>
        <w:jc w:val="center"/>
        <w:sectPr w:rsidR="00327814" w:rsidRPr="00B13BFD" w:rsidSect="00F03E6E">
          <w:type w:val="continuous"/>
          <w:pgSz w:w="12240" w:h="15840" w:code="1"/>
          <w:pgMar w:top="1080" w:right="1080" w:bottom="1080" w:left="1080" w:header="720" w:footer="576" w:gutter="0"/>
          <w:cols w:space="720"/>
        </w:sectPr>
      </w:pPr>
    </w:p>
    <w:p w14:paraId="685E11EF" w14:textId="77777777" w:rsidR="00327814" w:rsidRPr="006A6CE4" w:rsidRDefault="00BF7FC0" w:rsidP="006A6CE4">
      <w:pPr>
        <w:pStyle w:val="Heading1"/>
      </w:pPr>
      <w:r w:rsidRPr="006A6CE4">
        <w:lastRenderedPageBreak/>
        <w:t xml:space="preserve">Appendix A </w:t>
      </w:r>
      <w:r w:rsidR="006A6CE4" w:rsidRPr="006A6CE4">
        <w:br/>
      </w:r>
      <w:r w:rsidRPr="006A6CE4">
        <w:t>Best practices could include providing employees with:</w:t>
      </w:r>
    </w:p>
    <w:p w14:paraId="7BE2EAD7" w14:textId="77777777" w:rsidR="00327814" w:rsidRPr="006A6CE4" w:rsidRDefault="00BF7FC0" w:rsidP="006A6CE4">
      <w:pPr>
        <w:pStyle w:val="ListParagraph"/>
        <w:numPr>
          <w:ilvl w:val="0"/>
          <w:numId w:val="11"/>
        </w:numPr>
        <w:ind w:left="900" w:hanging="540"/>
      </w:pPr>
      <w:r w:rsidRPr="006A6CE4">
        <w:t>Containers that hold ice or otherwise keep drinking water and other beverages cold.</w:t>
      </w:r>
    </w:p>
    <w:p w14:paraId="4B584552" w14:textId="77777777" w:rsidR="00327814" w:rsidRPr="006A6CE4" w:rsidRDefault="00BF7FC0" w:rsidP="006A6CE4">
      <w:pPr>
        <w:pStyle w:val="ListParagraph"/>
        <w:numPr>
          <w:ilvl w:val="0"/>
          <w:numId w:val="11"/>
        </w:numPr>
        <w:ind w:left="900" w:hanging="540"/>
      </w:pPr>
      <w:r w:rsidRPr="006A6CE4">
        <w:t>Chilled beverages such as electrolyte type sports drinks. Discourage caffeine consumption.</w:t>
      </w:r>
    </w:p>
    <w:p w14:paraId="14684783" w14:textId="77777777" w:rsidR="00327814" w:rsidRPr="006A6CE4" w:rsidRDefault="00BF7FC0" w:rsidP="006A6CE4">
      <w:pPr>
        <w:pStyle w:val="ListParagraph"/>
        <w:numPr>
          <w:ilvl w:val="0"/>
          <w:numId w:val="11"/>
        </w:numPr>
        <w:ind w:left="900" w:hanging="540"/>
      </w:pPr>
      <w:r w:rsidRPr="006A6CE4">
        <w:t>Cold treats at break time such as popsicles, ice cream, or fruit with high water content (watermelon, grapes, oranges).</w:t>
      </w:r>
    </w:p>
    <w:p w14:paraId="7F8C3591" w14:textId="77777777" w:rsidR="00327814" w:rsidRPr="006A6CE4" w:rsidRDefault="00BF7FC0" w:rsidP="006A6CE4">
      <w:pPr>
        <w:pStyle w:val="ListParagraph"/>
        <w:numPr>
          <w:ilvl w:val="0"/>
          <w:numId w:val="11"/>
        </w:numPr>
        <w:ind w:left="900" w:hanging="540"/>
      </w:pPr>
      <w:r w:rsidRPr="006A6CE4">
        <w:t>A cooling trailer with conditioned air and cold water to consume.</w:t>
      </w:r>
    </w:p>
    <w:p w14:paraId="40EFF8BB" w14:textId="77777777" w:rsidR="00327814" w:rsidRPr="006A6CE4" w:rsidRDefault="00BF7FC0" w:rsidP="006A6CE4">
      <w:pPr>
        <w:pStyle w:val="ListParagraph"/>
        <w:numPr>
          <w:ilvl w:val="0"/>
          <w:numId w:val="11"/>
        </w:numPr>
        <w:ind w:left="900" w:hanging="540"/>
      </w:pPr>
      <w:r w:rsidRPr="006A6CE4">
        <w:t>Cooling tents with mist, fan, and cold water to consume.</w:t>
      </w:r>
    </w:p>
    <w:p w14:paraId="5125FDEA" w14:textId="77777777" w:rsidR="00327814" w:rsidRPr="006A6CE4" w:rsidRDefault="00BF7FC0" w:rsidP="006A6CE4">
      <w:pPr>
        <w:pStyle w:val="ListParagraph"/>
        <w:numPr>
          <w:ilvl w:val="0"/>
          <w:numId w:val="11"/>
        </w:numPr>
        <w:ind w:left="900" w:hanging="540"/>
      </w:pPr>
      <w:r w:rsidRPr="006A6CE4">
        <w:t>Heat-reflective work clothing such as light-colored, breathable uniforms.</w:t>
      </w:r>
    </w:p>
    <w:p w14:paraId="398AEDFF" w14:textId="77777777" w:rsidR="00327814" w:rsidRPr="006A6CE4" w:rsidRDefault="00BF7FC0" w:rsidP="006A6CE4">
      <w:pPr>
        <w:pStyle w:val="ListParagraph"/>
        <w:numPr>
          <w:ilvl w:val="0"/>
          <w:numId w:val="11"/>
        </w:numPr>
        <w:ind w:left="900" w:hanging="540"/>
      </w:pPr>
      <w:r w:rsidRPr="006A6CE4">
        <w:t>Evaporative accessories (cooling neck wraps, head bands)</w:t>
      </w:r>
    </w:p>
    <w:p w14:paraId="21D9305F" w14:textId="77777777" w:rsidR="00327814" w:rsidRPr="006A6CE4" w:rsidRDefault="00BF7FC0" w:rsidP="006A6CE4">
      <w:pPr>
        <w:pStyle w:val="ListParagraph"/>
        <w:numPr>
          <w:ilvl w:val="0"/>
          <w:numId w:val="11"/>
        </w:numPr>
        <w:ind w:left="900" w:hanging="540"/>
      </w:pPr>
      <w:r w:rsidRPr="006A6CE4">
        <w:t>Cooling vests designed to safely use ice packs.</w:t>
      </w:r>
    </w:p>
    <w:p w14:paraId="24217319" w14:textId="77777777" w:rsidR="00327814" w:rsidRPr="006A6CE4" w:rsidRDefault="00BF7FC0" w:rsidP="006A6CE4">
      <w:pPr>
        <w:pStyle w:val="ListParagraph"/>
        <w:numPr>
          <w:ilvl w:val="0"/>
          <w:numId w:val="11"/>
        </w:numPr>
        <w:ind w:left="900" w:hanging="540"/>
      </w:pPr>
      <w:r w:rsidRPr="006A6CE4">
        <w:t>Ventilated PPE (high-visibility garments or powered air purifying respirators, if appropriate)</w:t>
      </w:r>
    </w:p>
    <w:p w14:paraId="32493D9B" w14:textId="77777777" w:rsidR="00327814" w:rsidRPr="006A6CE4" w:rsidRDefault="00BF7FC0" w:rsidP="006A6CE4">
      <w:pPr>
        <w:pStyle w:val="ListParagraph"/>
        <w:numPr>
          <w:ilvl w:val="0"/>
          <w:numId w:val="11"/>
        </w:numPr>
        <w:ind w:left="900" w:hanging="540"/>
      </w:pPr>
      <w:r w:rsidRPr="006A6CE4">
        <w:t>Cell phone text orders from supervisor to stop and rest in shade and drink.</w:t>
      </w:r>
    </w:p>
    <w:p w14:paraId="3ECD2DA3" w14:textId="77777777" w:rsidR="00327814" w:rsidRPr="006A6CE4" w:rsidRDefault="00327814" w:rsidP="006A6CE4"/>
    <w:sectPr w:rsidR="00327814" w:rsidRPr="006A6CE4" w:rsidSect="00F03E6E">
      <w:footerReference w:type="default" r:id="rId15"/>
      <w:pgSz w:w="12240" w:h="15840" w:code="1"/>
      <w:pgMar w:top="1080" w:right="1080" w:bottom="1080" w:left="108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9B2C" w14:textId="77777777" w:rsidR="00E07FF5" w:rsidRDefault="00BF7FC0">
      <w:pPr>
        <w:spacing w:after="0" w:line="240" w:lineRule="auto"/>
      </w:pPr>
      <w:r>
        <w:separator/>
      </w:r>
    </w:p>
  </w:endnote>
  <w:endnote w:type="continuationSeparator" w:id="0">
    <w:p w14:paraId="4E03CCB8" w14:textId="77777777" w:rsidR="00E07FF5" w:rsidRDefault="00BF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39785"/>
      <w:docPartObj>
        <w:docPartGallery w:val="Page Numbers (Bottom of Page)"/>
        <w:docPartUnique/>
      </w:docPartObj>
    </w:sdtPr>
    <w:sdtEndPr>
      <w:rPr>
        <w:noProof/>
      </w:rPr>
    </w:sdtEndPr>
    <w:sdtContent>
      <w:p w14:paraId="3C588908" w14:textId="77777777" w:rsidR="00327814" w:rsidRPr="006A6CE4" w:rsidRDefault="006A6CE4" w:rsidP="006A6CE4">
        <w:pPr>
          <w:pStyle w:val="Footer"/>
          <w:jc w:val="center"/>
        </w:pPr>
        <w:r>
          <w:fldChar w:fldCharType="begin"/>
        </w:r>
        <w:r>
          <w:instrText xml:space="preserve"> PAGE   \* MERGEFORMAT </w:instrText>
        </w:r>
        <w:r>
          <w:fldChar w:fldCharType="separate"/>
        </w:r>
        <w:r w:rsidR="00BF7FC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987376"/>
      <w:docPartObj>
        <w:docPartGallery w:val="Page Numbers (Bottom of Page)"/>
        <w:docPartUnique/>
      </w:docPartObj>
    </w:sdtPr>
    <w:sdtEndPr>
      <w:rPr>
        <w:noProof/>
      </w:rPr>
    </w:sdtEndPr>
    <w:sdtContent>
      <w:p w14:paraId="77D77609" w14:textId="77777777" w:rsidR="00940736" w:rsidRPr="006A6CE4" w:rsidRDefault="00940736" w:rsidP="00940736">
        <w:pPr>
          <w:pStyle w:val="Footer"/>
        </w:pPr>
        <w:r w:rsidRPr="00940736">
          <w:rPr>
            <w:sz w:val="20"/>
          </w:rPr>
          <w:t>Revised 4/12/2018</w:t>
        </w:r>
        <w:r w:rsidRPr="00940736">
          <w:tab/>
        </w:r>
        <w:r>
          <w:fldChar w:fldCharType="begin"/>
        </w:r>
        <w:r>
          <w:instrText xml:space="preserve"> PAGE   \* MERGEFORMAT </w:instrText>
        </w:r>
        <w:r>
          <w:fldChar w:fldCharType="separate"/>
        </w:r>
        <w:r w:rsidR="00BF7FC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81871" w14:textId="77777777" w:rsidR="00E07FF5" w:rsidRDefault="00BF7FC0">
      <w:pPr>
        <w:spacing w:after="0" w:line="240" w:lineRule="auto"/>
      </w:pPr>
      <w:r>
        <w:separator/>
      </w:r>
    </w:p>
  </w:footnote>
  <w:footnote w:type="continuationSeparator" w:id="0">
    <w:p w14:paraId="290B69D2" w14:textId="77777777" w:rsidR="00E07FF5" w:rsidRDefault="00BF7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F6D"/>
    <w:multiLevelType w:val="hybridMultilevel"/>
    <w:tmpl w:val="685ACDF0"/>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156A"/>
    <w:multiLevelType w:val="hybridMultilevel"/>
    <w:tmpl w:val="4ED0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E003C"/>
    <w:multiLevelType w:val="hybridMultilevel"/>
    <w:tmpl w:val="34E2160A"/>
    <w:lvl w:ilvl="0" w:tplc="9D8EB974">
      <w:start w:val="1"/>
      <w:numFmt w:val="bullet"/>
      <w:lvlText w:val=""/>
      <w:lvlJc w:val="left"/>
      <w:pPr>
        <w:ind w:left="720" w:hanging="360"/>
      </w:pPr>
      <w:rPr>
        <w:rFonts w:ascii="Symbol" w:eastAsia="Symbol" w:hAnsi="Symbol" w:hint="default"/>
        <w:b/>
        <w:bCs/>
        <w:sz w:val="24"/>
        <w:szCs w:val="24"/>
      </w:rPr>
    </w:lvl>
    <w:lvl w:ilvl="1" w:tplc="AEFEB3A8">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40FB5"/>
    <w:multiLevelType w:val="hybridMultilevel"/>
    <w:tmpl w:val="9750789E"/>
    <w:lvl w:ilvl="0" w:tplc="9D8EB974">
      <w:start w:val="1"/>
      <w:numFmt w:val="bullet"/>
      <w:lvlText w:val=""/>
      <w:lvlJc w:val="left"/>
      <w:pPr>
        <w:ind w:left="820" w:hanging="361"/>
      </w:pPr>
      <w:rPr>
        <w:rFonts w:ascii="Symbol" w:eastAsia="Symbol" w:hAnsi="Symbol"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4" w15:restartNumberingAfterBreak="0">
    <w:nsid w:val="47F70741"/>
    <w:multiLevelType w:val="hybridMultilevel"/>
    <w:tmpl w:val="451A454E"/>
    <w:lvl w:ilvl="0" w:tplc="9D8EB974">
      <w:start w:val="1"/>
      <w:numFmt w:val="bullet"/>
      <w:lvlText w:val=""/>
      <w:lvlJc w:val="left"/>
      <w:pPr>
        <w:ind w:left="820" w:hanging="361"/>
      </w:pPr>
      <w:rPr>
        <w:rFonts w:ascii="Symbol" w:eastAsia="Symbol" w:hAnsi="Symbol"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5" w15:restartNumberingAfterBreak="0">
    <w:nsid w:val="4A6F4527"/>
    <w:multiLevelType w:val="hybridMultilevel"/>
    <w:tmpl w:val="F4AE5FAC"/>
    <w:lvl w:ilvl="0" w:tplc="9D8EB974">
      <w:start w:val="1"/>
      <w:numFmt w:val="bullet"/>
      <w:lvlText w:val=""/>
      <w:lvlJc w:val="left"/>
      <w:pPr>
        <w:ind w:left="720" w:hanging="360"/>
      </w:pPr>
      <w:rPr>
        <w:rFonts w:ascii="Symbol" w:eastAsia="Symbol" w:hAnsi="Symbol"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D4B5E"/>
    <w:multiLevelType w:val="hybridMultilevel"/>
    <w:tmpl w:val="309C52BC"/>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6189"/>
    <w:multiLevelType w:val="hybridMultilevel"/>
    <w:tmpl w:val="1708EC28"/>
    <w:lvl w:ilvl="0" w:tplc="9D8EB974">
      <w:start w:val="1"/>
      <w:numFmt w:val="bullet"/>
      <w:lvlText w:val=""/>
      <w:lvlJc w:val="left"/>
      <w:pPr>
        <w:ind w:left="720" w:hanging="360"/>
      </w:pPr>
      <w:rPr>
        <w:rFonts w:ascii="Symbol" w:eastAsia="Symbol" w:hAnsi="Symbol" w:hint="default"/>
        <w:b/>
        <w:bCs/>
        <w:sz w:val="24"/>
        <w:szCs w:val="24"/>
      </w:rPr>
    </w:lvl>
    <w:lvl w:ilvl="1" w:tplc="9D8EB974">
      <w:start w:val="1"/>
      <w:numFmt w:val="bullet"/>
      <w:lvlText w:val=""/>
      <w:lvlJc w:val="left"/>
      <w:pPr>
        <w:ind w:left="1440" w:hanging="360"/>
      </w:pPr>
      <w:rPr>
        <w:rFonts w:ascii="Symbol" w:eastAsia="Symbol" w:hAnsi="Symbol" w:hint="default"/>
        <w:b/>
        <w:bCs/>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45CF7"/>
    <w:multiLevelType w:val="hybridMultilevel"/>
    <w:tmpl w:val="9828A42A"/>
    <w:lvl w:ilvl="0" w:tplc="AEFEB3A8">
      <w:start w:val="1"/>
      <w:numFmt w:val="bullet"/>
      <w:lvlText w:val="•"/>
      <w:lvlJc w:val="left"/>
      <w:pPr>
        <w:ind w:left="820" w:hanging="361"/>
      </w:pPr>
      <w:rPr>
        <w:rFonts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9" w15:restartNumberingAfterBreak="0">
    <w:nsid w:val="73E73ED8"/>
    <w:multiLevelType w:val="hybridMultilevel"/>
    <w:tmpl w:val="639AA90A"/>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E0023"/>
    <w:multiLevelType w:val="hybridMultilevel"/>
    <w:tmpl w:val="F4E80B50"/>
    <w:lvl w:ilvl="0" w:tplc="8174BEB4">
      <w:start w:val="1"/>
      <w:numFmt w:val="decimal"/>
      <w:lvlText w:val="%1."/>
      <w:lvlJc w:val="left"/>
      <w:pPr>
        <w:ind w:left="820" w:hanging="360"/>
        <w:jc w:val="left"/>
      </w:pPr>
      <w:rPr>
        <w:rFonts w:ascii="Times New Roman" w:eastAsia="Times New Roman" w:hAnsi="Times New Roman" w:hint="default"/>
        <w:sz w:val="24"/>
        <w:szCs w:val="24"/>
      </w:rPr>
    </w:lvl>
    <w:lvl w:ilvl="1" w:tplc="AEFEB3A8">
      <w:start w:val="1"/>
      <w:numFmt w:val="bullet"/>
      <w:lvlText w:val="•"/>
      <w:lvlJc w:val="left"/>
      <w:pPr>
        <w:ind w:left="1656" w:hanging="360"/>
      </w:pPr>
      <w:rPr>
        <w:rFonts w:hint="default"/>
      </w:rPr>
    </w:lvl>
    <w:lvl w:ilvl="2" w:tplc="C56C6C94">
      <w:start w:val="1"/>
      <w:numFmt w:val="bullet"/>
      <w:lvlText w:val="•"/>
      <w:lvlJc w:val="left"/>
      <w:pPr>
        <w:ind w:left="2492" w:hanging="360"/>
      </w:pPr>
      <w:rPr>
        <w:rFonts w:hint="default"/>
      </w:rPr>
    </w:lvl>
    <w:lvl w:ilvl="3" w:tplc="E890587C">
      <w:start w:val="1"/>
      <w:numFmt w:val="bullet"/>
      <w:lvlText w:val="•"/>
      <w:lvlJc w:val="left"/>
      <w:pPr>
        <w:ind w:left="3328" w:hanging="360"/>
      </w:pPr>
      <w:rPr>
        <w:rFonts w:hint="default"/>
      </w:rPr>
    </w:lvl>
    <w:lvl w:ilvl="4" w:tplc="F5045040">
      <w:start w:val="1"/>
      <w:numFmt w:val="bullet"/>
      <w:lvlText w:val="•"/>
      <w:lvlJc w:val="left"/>
      <w:pPr>
        <w:ind w:left="4164" w:hanging="360"/>
      </w:pPr>
      <w:rPr>
        <w:rFonts w:hint="default"/>
      </w:rPr>
    </w:lvl>
    <w:lvl w:ilvl="5" w:tplc="3A588B7C">
      <w:start w:val="1"/>
      <w:numFmt w:val="bullet"/>
      <w:lvlText w:val="•"/>
      <w:lvlJc w:val="left"/>
      <w:pPr>
        <w:ind w:left="5000" w:hanging="360"/>
      </w:pPr>
      <w:rPr>
        <w:rFonts w:hint="default"/>
      </w:rPr>
    </w:lvl>
    <w:lvl w:ilvl="6" w:tplc="7C4E4002">
      <w:start w:val="1"/>
      <w:numFmt w:val="bullet"/>
      <w:lvlText w:val="•"/>
      <w:lvlJc w:val="left"/>
      <w:pPr>
        <w:ind w:left="5836" w:hanging="360"/>
      </w:pPr>
      <w:rPr>
        <w:rFonts w:hint="default"/>
      </w:rPr>
    </w:lvl>
    <w:lvl w:ilvl="7" w:tplc="FAAAE772">
      <w:start w:val="1"/>
      <w:numFmt w:val="bullet"/>
      <w:lvlText w:val="•"/>
      <w:lvlJc w:val="left"/>
      <w:pPr>
        <w:ind w:left="6672" w:hanging="360"/>
      </w:pPr>
      <w:rPr>
        <w:rFonts w:hint="default"/>
      </w:rPr>
    </w:lvl>
    <w:lvl w:ilvl="8" w:tplc="8DE618F4">
      <w:start w:val="1"/>
      <w:numFmt w:val="bullet"/>
      <w:lvlText w:val="•"/>
      <w:lvlJc w:val="left"/>
      <w:pPr>
        <w:ind w:left="7508" w:hanging="360"/>
      </w:pPr>
      <w:rPr>
        <w:rFonts w:hint="default"/>
      </w:rPr>
    </w:lvl>
  </w:abstractNum>
  <w:num w:numId="1" w16cid:durableId="1926915847">
    <w:abstractNumId w:val="10"/>
  </w:num>
  <w:num w:numId="2" w16cid:durableId="1676108266">
    <w:abstractNumId w:val="4"/>
  </w:num>
  <w:num w:numId="3" w16cid:durableId="1737240014">
    <w:abstractNumId w:val="8"/>
  </w:num>
  <w:num w:numId="4" w16cid:durableId="1905679619">
    <w:abstractNumId w:val="3"/>
  </w:num>
  <w:num w:numId="5" w16cid:durableId="1878930492">
    <w:abstractNumId w:val="9"/>
  </w:num>
  <w:num w:numId="6" w16cid:durableId="1629966192">
    <w:abstractNumId w:val="6"/>
  </w:num>
  <w:num w:numId="7" w16cid:durableId="515770697">
    <w:abstractNumId w:val="5"/>
  </w:num>
  <w:num w:numId="8" w16cid:durableId="1460369927">
    <w:abstractNumId w:val="2"/>
  </w:num>
  <w:num w:numId="9" w16cid:durableId="127862233">
    <w:abstractNumId w:val="7"/>
  </w:num>
  <w:num w:numId="10" w16cid:durableId="651297038">
    <w:abstractNumId w:val="0"/>
  </w:num>
  <w:num w:numId="11" w16cid:durableId="106791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14"/>
    <w:rsid w:val="002E1EE1"/>
    <w:rsid w:val="00301892"/>
    <w:rsid w:val="00327814"/>
    <w:rsid w:val="00351B7C"/>
    <w:rsid w:val="003B6516"/>
    <w:rsid w:val="004563D6"/>
    <w:rsid w:val="00473E76"/>
    <w:rsid w:val="005C52CA"/>
    <w:rsid w:val="006124E0"/>
    <w:rsid w:val="006A6CE4"/>
    <w:rsid w:val="007E7C8D"/>
    <w:rsid w:val="008A4DA9"/>
    <w:rsid w:val="00940736"/>
    <w:rsid w:val="009568BD"/>
    <w:rsid w:val="00A0108C"/>
    <w:rsid w:val="00B13BFD"/>
    <w:rsid w:val="00B13D90"/>
    <w:rsid w:val="00BF7FC0"/>
    <w:rsid w:val="00D22D0B"/>
    <w:rsid w:val="00DB6717"/>
    <w:rsid w:val="00E07FF5"/>
    <w:rsid w:val="00E3617F"/>
    <w:rsid w:val="00E820DC"/>
    <w:rsid w:val="00F03E6E"/>
    <w:rsid w:val="00FE2ED4"/>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D71DC"/>
  <w15:docId w15:val="{FA0FB96E-D5C1-4CC5-A0FF-B62DC662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CA"/>
    <w:pPr>
      <w:keepLines/>
      <w:jc w:val="left"/>
    </w:pPr>
  </w:style>
  <w:style w:type="paragraph" w:styleId="Heading1">
    <w:name w:val="heading 1"/>
    <w:basedOn w:val="Normal"/>
    <w:next w:val="Normal"/>
    <w:link w:val="Heading1Char"/>
    <w:uiPriority w:val="9"/>
    <w:qFormat/>
    <w:rsid w:val="00301892"/>
    <w:pPr>
      <w:keepNext/>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01892"/>
    <w:pPr>
      <w:keepNext/>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01892"/>
    <w:pPr>
      <w:keepNext/>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01892"/>
    <w:pPr>
      <w:keepNext/>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01892"/>
    <w:pPr>
      <w:keepNext/>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01892"/>
    <w:pPr>
      <w:keepNext/>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01892"/>
    <w:pPr>
      <w:keepNext/>
      <w:spacing w:before="120" w:after="0"/>
      <w:outlineLvl w:val="6"/>
    </w:pPr>
    <w:rPr>
      <w:i/>
      <w:iCs/>
    </w:rPr>
  </w:style>
  <w:style w:type="paragraph" w:styleId="Heading8">
    <w:name w:val="heading 8"/>
    <w:basedOn w:val="Normal"/>
    <w:next w:val="Normal"/>
    <w:link w:val="Heading8Char"/>
    <w:uiPriority w:val="9"/>
    <w:semiHidden/>
    <w:unhideWhenUsed/>
    <w:qFormat/>
    <w:rsid w:val="00301892"/>
    <w:pPr>
      <w:keepNext/>
      <w:spacing w:before="120" w:after="0"/>
      <w:outlineLvl w:val="7"/>
    </w:pPr>
    <w:rPr>
      <w:b/>
      <w:bCs/>
    </w:rPr>
  </w:style>
  <w:style w:type="paragraph" w:styleId="Heading9">
    <w:name w:val="heading 9"/>
    <w:basedOn w:val="Normal"/>
    <w:next w:val="Normal"/>
    <w:link w:val="Heading9Char"/>
    <w:uiPriority w:val="9"/>
    <w:semiHidden/>
    <w:unhideWhenUsed/>
    <w:qFormat/>
    <w:rsid w:val="00301892"/>
    <w:pPr>
      <w:keepNext/>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hanging="360"/>
    </w:pPr>
    <w:rPr>
      <w:rFonts w:ascii="Times New Roman" w:eastAsia="Times New Roman" w:hAnsi="Times New Roman"/>
      <w:sz w:val="24"/>
      <w:szCs w:val="24"/>
    </w:rPr>
  </w:style>
  <w:style w:type="paragraph" w:styleId="ListParagraph">
    <w:name w:val="List Paragraph"/>
    <w:basedOn w:val="Normal"/>
    <w:uiPriority w:val="34"/>
    <w:qFormat/>
    <w:rsid w:val="002E1EE1"/>
    <w:pPr>
      <w:ind w:left="720"/>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30189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0189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0189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0189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0189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0189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01892"/>
    <w:rPr>
      <w:i/>
      <w:iCs/>
    </w:rPr>
  </w:style>
  <w:style w:type="character" w:customStyle="1" w:styleId="Heading8Char">
    <w:name w:val="Heading 8 Char"/>
    <w:basedOn w:val="DefaultParagraphFont"/>
    <w:link w:val="Heading8"/>
    <w:uiPriority w:val="9"/>
    <w:semiHidden/>
    <w:rsid w:val="00301892"/>
    <w:rPr>
      <w:b/>
      <w:bCs/>
    </w:rPr>
  </w:style>
  <w:style w:type="character" w:customStyle="1" w:styleId="Heading9Char">
    <w:name w:val="Heading 9 Char"/>
    <w:basedOn w:val="DefaultParagraphFont"/>
    <w:link w:val="Heading9"/>
    <w:uiPriority w:val="9"/>
    <w:semiHidden/>
    <w:rsid w:val="00301892"/>
    <w:rPr>
      <w:i/>
      <w:iCs/>
    </w:rPr>
  </w:style>
  <w:style w:type="paragraph" w:styleId="Caption">
    <w:name w:val="caption"/>
    <w:basedOn w:val="Normal"/>
    <w:next w:val="Normal"/>
    <w:uiPriority w:val="35"/>
    <w:semiHidden/>
    <w:unhideWhenUsed/>
    <w:qFormat/>
    <w:rsid w:val="00301892"/>
    <w:rPr>
      <w:b/>
      <w:bCs/>
      <w:sz w:val="18"/>
      <w:szCs w:val="18"/>
    </w:rPr>
  </w:style>
  <w:style w:type="paragraph" w:styleId="Title">
    <w:name w:val="Title"/>
    <w:basedOn w:val="Normal"/>
    <w:next w:val="Normal"/>
    <w:link w:val="TitleChar"/>
    <w:uiPriority w:val="10"/>
    <w:qFormat/>
    <w:rsid w:val="0030189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0189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0189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1892"/>
    <w:rPr>
      <w:rFonts w:asciiTheme="majorHAnsi" w:eastAsiaTheme="majorEastAsia" w:hAnsiTheme="majorHAnsi" w:cstheme="majorBidi"/>
      <w:sz w:val="24"/>
      <w:szCs w:val="24"/>
    </w:rPr>
  </w:style>
  <w:style w:type="character" w:styleId="Strong">
    <w:name w:val="Strong"/>
    <w:basedOn w:val="DefaultParagraphFont"/>
    <w:uiPriority w:val="22"/>
    <w:qFormat/>
    <w:rsid w:val="00301892"/>
    <w:rPr>
      <w:b/>
      <w:bCs/>
      <w:color w:val="auto"/>
    </w:rPr>
  </w:style>
  <w:style w:type="character" w:styleId="Emphasis">
    <w:name w:val="Emphasis"/>
    <w:basedOn w:val="DefaultParagraphFont"/>
    <w:uiPriority w:val="20"/>
    <w:qFormat/>
    <w:rsid w:val="00301892"/>
    <w:rPr>
      <w:i/>
      <w:iCs/>
      <w:color w:val="auto"/>
    </w:rPr>
  </w:style>
  <w:style w:type="paragraph" w:styleId="NoSpacing">
    <w:name w:val="No Spacing"/>
    <w:uiPriority w:val="1"/>
    <w:qFormat/>
    <w:rsid w:val="00301892"/>
    <w:pPr>
      <w:spacing w:after="0" w:line="240" w:lineRule="auto"/>
    </w:pPr>
  </w:style>
  <w:style w:type="paragraph" w:styleId="Quote">
    <w:name w:val="Quote"/>
    <w:basedOn w:val="Normal"/>
    <w:next w:val="Normal"/>
    <w:link w:val="QuoteChar"/>
    <w:uiPriority w:val="29"/>
    <w:qFormat/>
    <w:rsid w:val="0030189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0189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0189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0189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01892"/>
    <w:rPr>
      <w:i/>
      <w:iCs/>
      <w:color w:val="auto"/>
    </w:rPr>
  </w:style>
  <w:style w:type="character" w:styleId="IntenseEmphasis">
    <w:name w:val="Intense Emphasis"/>
    <w:basedOn w:val="DefaultParagraphFont"/>
    <w:uiPriority w:val="21"/>
    <w:qFormat/>
    <w:rsid w:val="00301892"/>
    <w:rPr>
      <w:b/>
      <w:bCs/>
      <w:i/>
      <w:iCs/>
      <w:color w:val="auto"/>
    </w:rPr>
  </w:style>
  <w:style w:type="character" w:styleId="SubtleReference">
    <w:name w:val="Subtle Reference"/>
    <w:basedOn w:val="DefaultParagraphFont"/>
    <w:uiPriority w:val="31"/>
    <w:qFormat/>
    <w:rsid w:val="00301892"/>
    <w:rPr>
      <w:smallCaps/>
      <w:color w:val="auto"/>
      <w:u w:val="single" w:color="7F7F7F" w:themeColor="text1" w:themeTint="80"/>
    </w:rPr>
  </w:style>
  <w:style w:type="character" w:styleId="IntenseReference">
    <w:name w:val="Intense Reference"/>
    <w:basedOn w:val="DefaultParagraphFont"/>
    <w:uiPriority w:val="32"/>
    <w:qFormat/>
    <w:rsid w:val="00301892"/>
    <w:rPr>
      <w:b/>
      <w:bCs/>
      <w:smallCaps/>
      <w:color w:val="auto"/>
      <w:u w:val="single"/>
    </w:rPr>
  </w:style>
  <w:style w:type="character" w:styleId="BookTitle">
    <w:name w:val="Book Title"/>
    <w:basedOn w:val="DefaultParagraphFont"/>
    <w:uiPriority w:val="33"/>
    <w:qFormat/>
    <w:rsid w:val="00301892"/>
    <w:rPr>
      <w:b/>
      <w:bCs/>
      <w:smallCaps/>
      <w:color w:val="auto"/>
    </w:rPr>
  </w:style>
  <w:style w:type="paragraph" w:styleId="TOCHeading">
    <w:name w:val="TOC Heading"/>
    <w:basedOn w:val="Heading1"/>
    <w:next w:val="Normal"/>
    <w:uiPriority w:val="39"/>
    <w:semiHidden/>
    <w:unhideWhenUsed/>
    <w:qFormat/>
    <w:rsid w:val="00301892"/>
    <w:pPr>
      <w:outlineLvl w:val="9"/>
    </w:pPr>
  </w:style>
  <w:style w:type="paragraph" w:styleId="Header">
    <w:name w:val="header"/>
    <w:basedOn w:val="Normal"/>
    <w:link w:val="HeaderChar"/>
    <w:uiPriority w:val="99"/>
    <w:unhideWhenUsed/>
    <w:rsid w:val="006A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E4"/>
  </w:style>
  <w:style w:type="paragraph" w:styleId="Footer">
    <w:name w:val="footer"/>
    <w:basedOn w:val="Normal"/>
    <w:link w:val="FooterChar"/>
    <w:uiPriority w:val="99"/>
    <w:unhideWhenUsed/>
    <w:rsid w:val="006A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dc.gov/niosh/topics/heatstress/heatap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049e88dc273d22ff9995ac4a1f0b7b85">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bfbc98050be9d92aa7eb9e7146afc1bd"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73C48F-7B02-4349-9845-E563013A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ed4e2-db5c-4e78-ae88-7ca7a624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31470-5353-47FE-BEE7-F5DEAC1D10FA}">
  <ds:schemaRefs>
    <ds:schemaRef ds:uri="http://schemas.microsoft.com/sharepoint/v3/contenttype/forms"/>
  </ds:schemaRefs>
</ds:datastoreItem>
</file>

<file path=customXml/itemProps3.xml><?xml version="1.0" encoding="utf-8"?>
<ds:datastoreItem xmlns:ds="http://schemas.openxmlformats.org/officeDocument/2006/customXml" ds:itemID="{D0D99787-2464-42CE-ACDB-F5C03A3B03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6646</Characters>
  <Application>Microsoft Office Word</Application>
  <DocSecurity>4</DocSecurity>
  <Lines>147</Lines>
  <Paragraphs>88</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Plan</dc:title>
  <dc:creator>Oregon OSHA</dc:creator>
  <cp:lastModifiedBy>Kelly Carriger</cp:lastModifiedBy>
  <cp:revision>2</cp:revision>
  <dcterms:created xsi:type="dcterms:W3CDTF">2024-12-13T17:04:00Z</dcterms:created>
  <dcterms:modified xsi:type="dcterms:W3CDTF">2024-12-13T17:04:00Z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2018-11-13T00:00:00Z</vt:filetime>
  </property>
  <property fmtid="{D5CDD505-2E9C-101B-9397-08002B2CF9AE}" pid="4" name="Order">
    <vt:r8>66900</vt:r8>
  </property>
  <property fmtid="{D5CDD505-2E9C-101B-9397-08002B2CF9AE}" pid="5" name="Language">
    <vt:lpwstr>English</vt:lpwstr>
  </property>
  <property fmtid="{D5CDD505-2E9C-101B-9397-08002B2CF9AE}" pid="6" name="URL">
    <vt:lpwstr/>
  </property>
  <property fmtid="{D5CDD505-2E9C-101B-9397-08002B2CF9AE}" pid="7" name="ExternalLink">
    <vt:lpwstr/>
  </property>
  <property fmtid="{D5CDD505-2E9C-101B-9397-08002B2CF9AE}" pid="8" name="ContentTypeId">
    <vt:lpwstr>0x01010058E001AC123BB249AF29BBAA5747728D</vt:lpwstr>
  </property>
  <property fmtid="{D5CDD505-2E9C-101B-9397-08002B2CF9AE}" pid="9" name="DateRevised">
    <vt:filetime>2018-04-13T07:00:00Z</vt:filetime>
  </property>
  <property fmtid="{D5CDD505-2E9C-101B-9397-08002B2CF9AE}" pid="10" name="Thumbnail1">
    <vt:lpwstr/>
  </property>
  <property fmtid="{D5CDD505-2E9C-101B-9397-08002B2CF9AE}" pid="11" name="AdditionalTitle">
    <vt:lpwstr/>
  </property>
  <property fmtid="{D5CDD505-2E9C-101B-9397-08002B2CF9AE}" pid="12" name="_Publisher">
    <vt:lpwstr/>
  </property>
  <property fmtid="{D5CDD505-2E9C-101B-9397-08002B2CF9AE}" pid="13" name="Description1">
    <vt:lpwstr>Sample program for heat illness.</vt:lpwstr>
  </property>
  <property fmtid="{D5CDD505-2E9C-101B-9397-08002B2CF9AE}" pid="14" name="GrammarlyDocumentId">
    <vt:lpwstr>98fdd33b86b27c4dd91a0078e41046cf8f071eee7afa1df1d04ce1f3001a38e4</vt:lpwstr>
  </property>
</Properties>
</file>